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BD8DB" w14:textId="77777777" w:rsidR="00CA4E41" w:rsidRDefault="00CA4E41" w:rsidP="00CA4E41">
      <w:pPr>
        <w:jc w:val="center"/>
        <w:rPr>
          <w:rFonts w:ascii="Calibri" w:hAnsi="Calibri"/>
          <w:b/>
          <w:sz w:val="40"/>
          <w:szCs w:val="40"/>
        </w:rPr>
      </w:pPr>
      <w:r w:rsidRPr="00061B56">
        <w:rPr>
          <w:rFonts w:ascii="Calibri" w:hAnsi="Calibri"/>
          <w:b/>
          <w:sz w:val="40"/>
          <w:szCs w:val="40"/>
        </w:rPr>
        <w:t>WHISTLEBLOWING POLICY</w:t>
      </w:r>
    </w:p>
    <w:p w14:paraId="7442DF29" w14:textId="77777777" w:rsidR="00AB007A" w:rsidRDefault="00AB007A" w:rsidP="00333550">
      <w:pPr>
        <w:spacing w:line="360" w:lineRule="auto"/>
        <w:jc w:val="both"/>
        <w:rPr>
          <w:rFonts w:ascii="Calibri" w:hAnsi="Calibri"/>
          <w:b/>
          <w:sz w:val="24"/>
          <w:szCs w:val="24"/>
        </w:rPr>
      </w:pPr>
    </w:p>
    <w:p w14:paraId="44780F39" w14:textId="77777777" w:rsidR="00333550" w:rsidRPr="007502D4" w:rsidRDefault="00333550" w:rsidP="00333550">
      <w:pPr>
        <w:spacing w:line="360" w:lineRule="auto"/>
        <w:jc w:val="both"/>
        <w:rPr>
          <w:rFonts w:asciiTheme="minorHAnsi" w:hAnsiTheme="minorHAnsi" w:cstheme="minorHAnsi"/>
          <w:b/>
          <w:sz w:val="24"/>
          <w:szCs w:val="24"/>
        </w:rPr>
      </w:pPr>
      <w:r w:rsidRPr="007502D4">
        <w:rPr>
          <w:rFonts w:asciiTheme="minorHAnsi" w:hAnsiTheme="minorHAnsi" w:cstheme="minorHAnsi"/>
          <w:b/>
          <w:sz w:val="24"/>
          <w:szCs w:val="24"/>
        </w:rPr>
        <w:t>Introduction</w:t>
      </w:r>
    </w:p>
    <w:p w14:paraId="4CECC3C4" w14:textId="77777777" w:rsidR="00F14561" w:rsidRPr="007502D4" w:rsidRDefault="006860F3" w:rsidP="00061B56">
      <w:pPr>
        <w:jc w:val="both"/>
        <w:rPr>
          <w:rFonts w:asciiTheme="minorHAnsi" w:hAnsiTheme="minorHAnsi" w:cstheme="minorHAnsi"/>
          <w:sz w:val="24"/>
          <w:szCs w:val="24"/>
        </w:rPr>
      </w:pPr>
      <w:r w:rsidRPr="007502D4">
        <w:rPr>
          <w:rFonts w:asciiTheme="minorHAnsi" w:hAnsiTheme="minorHAnsi" w:cstheme="minorHAnsi"/>
          <w:sz w:val="24"/>
          <w:szCs w:val="24"/>
        </w:rPr>
        <w:t xml:space="preserve">Whiting Landscape Ltd </w:t>
      </w:r>
      <w:r w:rsidR="00381A65" w:rsidRPr="007502D4">
        <w:rPr>
          <w:rFonts w:asciiTheme="minorHAnsi" w:hAnsiTheme="minorHAnsi" w:cstheme="minorHAnsi"/>
          <w:sz w:val="24"/>
          <w:szCs w:val="24"/>
        </w:rPr>
        <w:t xml:space="preserve">is committed to the highest standards of openness, probity and accountability. </w:t>
      </w:r>
      <w:r w:rsidRPr="007502D4">
        <w:rPr>
          <w:rFonts w:asciiTheme="minorHAnsi" w:hAnsiTheme="minorHAnsi" w:cstheme="minorHAnsi"/>
          <w:sz w:val="24"/>
          <w:szCs w:val="24"/>
        </w:rPr>
        <w:t xml:space="preserve">  W</w:t>
      </w:r>
      <w:r w:rsidR="00381A65" w:rsidRPr="007502D4">
        <w:rPr>
          <w:rFonts w:asciiTheme="minorHAnsi" w:hAnsiTheme="minorHAnsi" w:cstheme="minorHAnsi"/>
          <w:sz w:val="24"/>
          <w:szCs w:val="24"/>
        </w:rPr>
        <w:t xml:space="preserve">here an </w:t>
      </w:r>
      <w:r w:rsidRPr="007502D4">
        <w:rPr>
          <w:rFonts w:asciiTheme="minorHAnsi" w:hAnsiTheme="minorHAnsi" w:cstheme="minorHAnsi"/>
          <w:sz w:val="24"/>
          <w:szCs w:val="24"/>
        </w:rPr>
        <w:t>employee</w:t>
      </w:r>
      <w:r w:rsidR="00381A65" w:rsidRPr="007502D4">
        <w:rPr>
          <w:rFonts w:asciiTheme="minorHAnsi" w:hAnsiTheme="minorHAnsi" w:cstheme="minorHAnsi"/>
          <w:sz w:val="24"/>
          <w:szCs w:val="24"/>
        </w:rPr>
        <w:t xml:space="preserve"> discovers information which they believe shows serious malpractice or wrongdoing within the organisation then this information should be disclosed internally without fear of reprisal</w:t>
      </w:r>
      <w:r w:rsidR="00F14561" w:rsidRPr="007502D4">
        <w:rPr>
          <w:rFonts w:asciiTheme="minorHAnsi" w:hAnsiTheme="minorHAnsi" w:cstheme="minorHAnsi"/>
          <w:sz w:val="24"/>
          <w:szCs w:val="24"/>
        </w:rPr>
        <w:t>.</w:t>
      </w:r>
    </w:p>
    <w:p w14:paraId="321F09AD" w14:textId="77777777" w:rsidR="006A1CDA" w:rsidRPr="007502D4" w:rsidRDefault="00F14561" w:rsidP="00061B56">
      <w:pPr>
        <w:jc w:val="both"/>
        <w:rPr>
          <w:rFonts w:asciiTheme="minorHAnsi" w:hAnsiTheme="minorHAnsi" w:cstheme="minorHAnsi"/>
          <w:sz w:val="24"/>
          <w:szCs w:val="24"/>
        </w:rPr>
      </w:pPr>
      <w:r w:rsidRPr="007502D4">
        <w:rPr>
          <w:rFonts w:asciiTheme="minorHAnsi" w:hAnsiTheme="minorHAnsi" w:cstheme="minorHAnsi"/>
          <w:sz w:val="24"/>
          <w:szCs w:val="24"/>
        </w:rPr>
        <w:t xml:space="preserve"> </w:t>
      </w:r>
    </w:p>
    <w:p w14:paraId="6BC2F2A9" w14:textId="77777777" w:rsidR="00061B56" w:rsidRPr="007502D4" w:rsidRDefault="00381A65" w:rsidP="00061B56">
      <w:pPr>
        <w:jc w:val="both"/>
        <w:rPr>
          <w:rFonts w:asciiTheme="minorHAnsi" w:hAnsiTheme="minorHAnsi" w:cstheme="minorHAnsi"/>
          <w:sz w:val="24"/>
          <w:szCs w:val="24"/>
        </w:rPr>
      </w:pPr>
      <w:r w:rsidRPr="007502D4">
        <w:rPr>
          <w:rFonts w:asciiTheme="minorHAnsi" w:hAnsiTheme="minorHAnsi" w:cstheme="minorHAnsi"/>
          <w:sz w:val="24"/>
          <w:szCs w:val="24"/>
        </w:rPr>
        <w:t xml:space="preserve">The Public Interest Disclosure Act, which came into effect in 1999, gives legal protection to employees against being dismissed or penalised by their employers as a result of publicly disclosing certain serious concerns. The Company has endorsed the provisions set out below </w:t>
      </w:r>
      <w:proofErr w:type="gramStart"/>
      <w:r w:rsidRPr="007502D4">
        <w:rPr>
          <w:rFonts w:asciiTheme="minorHAnsi" w:hAnsiTheme="minorHAnsi" w:cstheme="minorHAnsi"/>
          <w:sz w:val="24"/>
          <w:szCs w:val="24"/>
        </w:rPr>
        <w:t>so as to</w:t>
      </w:r>
      <w:proofErr w:type="gramEnd"/>
      <w:r w:rsidRPr="007502D4">
        <w:rPr>
          <w:rFonts w:asciiTheme="minorHAnsi" w:hAnsiTheme="minorHAnsi" w:cstheme="minorHAnsi"/>
          <w:sz w:val="24"/>
          <w:szCs w:val="24"/>
        </w:rPr>
        <w:t xml:space="preserve"> ensure that no members of staff should feel at a disadvantage in raising legitimate concerns.</w:t>
      </w:r>
      <w:r w:rsidRPr="007502D4">
        <w:rPr>
          <w:rFonts w:asciiTheme="minorHAnsi" w:hAnsiTheme="minorHAnsi" w:cstheme="minorHAnsi"/>
          <w:sz w:val="24"/>
          <w:szCs w:val="24"/>
        </w:rPr>
        <w:br/>
      </w:r>
    </w:p>
    <w:p w14:paraId="30E41BCE" w14:textId="77777777" w:rsidR="00381A65" w:rsidRPr="007502D4" w:rsidRDefault="00381A65" w:rsidP="00333550">
      <w:pPr>
        <w:spacing w:line="360" w:lineRule="auto"/>
        <w:jc w:val="both"/>
        <w:rPr>
          <w:rFonts w:asciiTheme="minorHAnsi" w:hAnsiTheme="minorHAnsi" w:cstheme="minorHAnsi"/>
          <w:b/>
          <w:sz w:val="24"/>
          <w:szCs w:val="24"/>
        </w:rPr>
      </w:pPr>
      <w:r w:rsidRPr="007502D4">
        <w:rPr>
          <w:rFonts w:asciiTheme="minorHAnsi" w:hAnsiTheme="minorHAnsi" w:cstheme="minorHAnsi"/>
          <w:b/>
          <w:sz w:val="24"/>
          <w:szCs w:val="24"/>
        </w:rPr>
        <w:t>Scope of Policy</w:t>
      </w:r>
    </w:p>
    <w:p w14:paraId="3A0B8295" w14:textId="77777777" w:rsidR="00381A65" w:rsidRPr="007502D4" w:rsidRDefault="00381A65" w:rsidP="00061B56">
      <w:pPr>
        <w:jc w:val="both"/>
        <w:rPr>
          <w:rFonts w:asciiTheme="minorHAnsi" w:hAnsiTheme="minorHAnsi" w:cstheme="minorHAnsi"/>
          <w:sz w:val="24"/>
          <w:szCs w:val="24"/>
        </w:rPr>
      </w:pPr>
      <w:r w:rsidRPr="007502D4">
        <w:rPr>
          <w:rFonts w:asciiTheme="minorHAnsi" w:hAnsiTheme="minorHAnsi" w:cstheme="minorHAnsi"/>
          <w:sz w:val="24"/>
          <w:szCs w:val="24"/>
        </w:rPr>
        <w:t>This policy is designed to enable employees of the Company to raise concerns internally and to disclose information which</w:t>
      </w:r>
      <w:r w:rsidR="00F14561" w:rsidRPr="007502D4">
        <w:rPr>
          <w:rFonts w:asciiTheme="minorHAnsi" w:hAnsiTheme="minorHAnsi" w:cstheme="minorHAnsi"/>
          <w:sz w:val="24"/>
          <w:szCs w:val="24"/>
        </w:rPr>
        <w:t>,</w:t>
      </w:r>
      <w:r w:rsidRPr="007502D4">
        <w:rPr>
          <w:rFonts w:asciiTheme="minorHAnsi" w:hAnsiTheme="minorHAnsi" w:cstheme="minorHAnsi"/>
          <w:sz w:val="24"/>
          <w:szCs w:val="24"/>
        </w:rPr>
        <w:t xml:space="preserve"> the individual believes</w:t>
      </w:r>
      <w:r w:rsidR="00F14561" w:rsidRPr="007502D4">
        <w:rPr>
          <w:rFonts w:asciiTheme="minorHAnsi" w:hAnsiTheme="minorHAnsi" w:cstheme="minorHAnsi"/>
          <w:sz w:val="24"/>
          <w:szCs w:val="24"/>
        </w:rPr>
        <w:t>,</w:t>
      </w:r>
      <w:r w:rsidRPr="007502D4">
        <w:rPr>
          <w:rFonts w:asciiTheme="minorHAnsi" w:hAnsiTheme="minorHAnsi" w:cstheme="minorHAnsi"/>
          <w:sz w:val="24"/>
          <w:szCs w:val="24"/>
        </w:rPr>
        <w:t xml:space="preserve"> shows malpractice or impropriety. This policy is intended to cover concerns which are in the public interest</w:t>
      </w:r>
      <w:r w:rsidR="00B0441A" w:rsidRPr="007502D4">
        <w:rPr>
          <w:rFonts w:asciiTheme="minorHAnsi" w:hAnsiTheme="minorHAnsi" w:cstheme="minorHAnsi"/>
          <w:sz w:val="24"/>
          <w:szCs w:val="24"/>
        </w:rPr>
        <w:t>.  Other grievances</w:t>
      </w:r>
      <w:r w:rsidR="00F14561" w:rsidRPr="007502D4">
        <w:rPr>
          <w:rFonts w:asciiTheme="minorHAnsi" w:hAnsiTheme="minorHAnsi" w:cstheme="minorHAnsi"/>
          <w:sz w:val="24"/>
          <w:szCs w:val="24"/>
        </w:rPr>
        <w:t xml:space="preserve"> (such as those relating to your employment)</w:t>
      </w:r>
      <w:r w:rsidR="00B0441A" w:rsidRPr="007502D4">
        <w:rPr>
          <w:rFonts w:asciiTheme="minorHAnsi" w:hAnsiTheme="minorHAnsi" w:cstheme="minorHAnsi"/>
          <w:sz w:val="24"/>
          <w:szCs w:val="24"/>
        </w:rPr>
        <w:t xml:space="preserve"> are covered by </w:t>
      </w:r>
      <w:r w:rsidR="00F14561" w:rsidRPr="007502D4">
        <w:rPr>
          <w:rFonts w:asciiTheme="minorHAnsi" w:hAnsiTheme="minorHAnsi" w:cstheme="minorHAnsi"/>
          <w:sz w:val="24"/>
          <w:szCs w:val="24"/>
        </w:rPr>
        <w:t>existing</w:t>
      </w:r>
      <w:r w:rsidR="00B0441A" w:rsidRPr="007502D4">
        <w:rPr>
          <w:rFonts w:asciiTheme="minorHAnsi" w:hAnsiTheme="minorHAnsi" w:cstheme="minorHAnsi"/>
          <w:sz w:val="24"/>
          <w:szCs w:val="24"/>
        </w:rPr>
        <w:t xml:space="preserve"> policies</w:t>
      </w:r>
      <w:r w:rsidR="00F14561" w:rsidRPr="007502D4">
        <w:rPr>
          <w:rFonts w:asciiTheme="minorHAnsi" w:hAnsiTheme="minorHAnsi" w:cstheme="minorHAnsi"/>
          <w:sz w:val="24"/>
          <w:szCs w:val="24"/>
        </w:rPr>
        <w:t>.  This policy is intended to cover concerns that fall outside the scope of other policies and procedures.</w:t>
      </w:r>
    </w:p>
    <w:p w14:paraId="669D5250" w14:textId="77777777" w:rsidR="00381A65" w:rsidRPr="007502D4" w:rsidRDefault="00381A65" w:rsidP="00061B56">
      <w:pPr>
        <w:jc w:val="both"/>
        <w:rPr>
          <w:rFonts w:asciiTheme="minorHAnsi" w:hAnsiTheme="minorHAnsi" w:cstheme="minorHAnsi"/>
          <w:b/>
          <w:sz w:val="24"/>
          <w:szCs w:val="24"/>
        </w:rPr>
      </w:pPr>
    </w:p>
    <w:p w14:paraId="3C6BAC24" w14:textId="77777777" w:rsidR="00B0441A" w:rsidRPr="007502D4" w:rsidRDefault="00B0441A" w:rsidP="00333550">
      <w:pPr>
        <w:spacing w:line="360" w:lineRule="auto"/>
        <w:jc w:val="both"/>
        <w:rPr>
          <w:rFonts w:asciiTheme="minorHAnsi" w:hAnsiTheme="minorHAnsi" w:cstheme="minorHAnsi"/>
          <w:b/>
          <w:sz w:val="24"/>
          <w:szCs w:val="24"/>
        </w:rPr>
      </w:pPr>
      <w:r w:rsidRPr="007502D4">
        <w:rPr>
          <w:rFonts w:asciiTheme="minorHAnsi" w:hAnsiTheme="minorHAnsi" w:cstheme="minorHAnsi"/>
          <w:b/>
          <w:sz w:val="24"/>
          <w:szCs w:val="24"/>
        </w:rPr>
        <w:t>Safeguards and Victimisation</w:t>
      </w:r>
    </w:p>
    <w:p w14:paraId="09B7BC32" w14:textId="77777777" w:rsidR="00B0441A" w:rsidRPr="007502D4" w:rsidRDefault="00B0441A" w:rsidP="00061B56">
      <w:pPr>
        <w:jc w:val="both"/>
        <w:rPr>
          <w:rFonts w:asciiTheme="minorHAnsi" w:hAnsiTheme="minorHAnsi" w:cstheme="minorHAnsi"/>
          <w:sz w:val="24"/>
          <w:szCs w:val="24"/>
        </w:rPr>
      </w:pPr>
      <w:r w:rsidRPr="007502D4">
        <w:rPr>
          <w:rFonts w:asciiTheme="minorHAnsi" w:hAnsiTheme="minorHAnsi" w:cstheme="minorHAnsi"/>
          <w:sz w:val="24"/>
          <w:szCs w:val="24"/>
        </w:rPr>
        <w:t xml:space="preserve">Whiting Landscape Ltd recognises that the decision to report a concern can be a difficult one to make. If what you are saying is true, you should have nothing to fear because you will be doing your duty to your employer and those for whom you provide a service.  Whiting Landscape Ltd will not tolerate any harassment or </w:t>
      </w:r>
      <w:proofErr w:type="gramStart"/>
      <w:r w:rsidRPr="007502D4">
        <w:rPr>
          <w:rFonts w:asciiTheme="minorHAnsi" w:hAnsiTheme="minorHAnsi" w:cstheme="minorHAnsi"/>
          <w:sz w:val="24"/>
          <w:szCs w:val="24"/>
        </w:rPr>
        <w:t>victimisation, and</w:t>
      </w:r>
      <w:proofErr w:type="gramEnd"/>
      <w:r w:rsidRPr="007502D4">
        <w:rPr>
          <w:rFonts w:asciiTheme="minorHAnsi" w:hAnsiTheme="minorHAnsi" w:cstheme="minorHAnsi"/>
          <w:sz w:val="24"/>
          <w:szCs w:val="24"/>
        </w:rPr>
        <w:t xml:space="preserve"> will take appropriate action to protect you when you raise a concern in good faith.</w:t>
      </w:r>
    </w:p>
    <w:p w14:paraId="68BB78D8" w14:textId="77777777" w:rsidR="00381A65" w:rsidRPr="007502D4" w:rsidRDefault="00381A65" w:rsidP="00061B56">
      <w:pPr>
        <w:jc w:val="both"/>
        <w:rPr>
          <w:rFonts w:asciiTheme="minorHAnsi" w:hAnsiTheme="minorHAnsi" w:cstheme="minorHAnsi"/>
          <w:sz w:val="24"/>
          <w:szCs w:val="24"/>
        </w:rPr>
      </w:pPr>
    </w:p>
    <w:p w14:paraId="7B17D686" w14:textId="77777777" w:rsidR="00F14561" w:rsidRPr="007502D4" w:rsidRDefault="00F14561" w:rsidP="00333550">
      <w:pPr>
        <w:shd w:val="clear" w:color="auto" w:fill="FFFFFF"/>
        <w:spacing w:line="360" w:lineRule="auto"/>
        <w:jc w:val="both"/>
        <w:rPr>
          <w:rFonts w:asciiTheme="minorHAnsi" w:hAnsiTheme="minorHAnsi" w:cstheme="minorHAnsi"/>
          <w:b/>
          <w:sz w:val="24"/>
          <w:szCs w:val="24"/>
        </w:rPr>
      </w:pPr>
      <w:r w:rsidRPr="007502D4">
        <w:rPr>
          <w:rFonts w:asciiTheme="minorHAnsi" w:hAnsiTheme="minorHAnsi" w:cstheme="minorHAnsi"/>
          <w:b/>
          <w:sz w:val="24"/>
          <w:szCs w:val="24"/>
        </w:rPr>
        <w:t>How to raise</w:t>
      </w:r>
      <w:r w:rsidR="002C3DE0" w:rsidRPr="007502D4">
        <w:rPr>
          <w:rFonts w:asciiTheme="minorHAnsi" w:hAnsiTheme="minorHAnsi" w:cstheme="minorHAnsi"/>
          <w:b/>
          <w:sz w:val="24"/>
          <w:szCs w:val="24"/>
        </w:rPr>
        <w:t xml:space="preserve"> a</w:t>
      </w:r>
      <w:r w:rsidRPr="007502D4">
        <w:rPr>
          <w:rFonts w:asciiTheme="minorHAnsi" w:hAnsiTheme="minorHAnsi" w:cstheme="minorHAnsi"/>
          <w:b/>
          <w:sz w:val="24"/>
          <w:szCs w:val="24"/>
        </w:rPr>
        <w:t xml:space="preserve"> concern</w:t>
      </w:r>
    </w:p>
    <w:p w14:paraId="5C8DCDA3" w14:textId="77777777" w:rsidR="00F14561" w:rsidRPr="007502D4" w:rsidRDefault="00F14561" w:rsidP="00061B56">
      <w:pPr>
        <w:shd w:val="clear" w:color="auto" w:fill="FFFFFF"/>
        <w:jc w:val="both"/>
        <w:rPr>
          <w:rFonts w:asciiTheme="minorHAnsi" w:hAnsiTheme="minorHAnsi" w:cstheme="minorHAnsi"/>
          <w:sz w:val="24"/>
          <w:szCs w:val="24"/>
        </w:rPr>
      </w:pPr>
      <w:r w:rsidRPr="007502D4">
        <w:rPr>
          <w:rFonts w:asciiTheme="minorHAnsi" w:hAnsiTheme="minorHAnsi" w:cstheme="minorHAnsi"/>
          <w:sz w:val="24"/>
          <w:szCs w:val="24"/>
        </w:rPr>
        <w:t xml:space="preserve">Concerns should normally be raised to your immediate supervisor. </w:t>
      </w:r>
      <w:r w:rsidR="002C3DE0" w:rsidRPr="007502D4">
        <w:rPr>
          <w:rFonts w:asciiTheme="minorHAnsi" w:hAnsiTheme="minorHAnsi" w:cstheme="minorHAnsi"/>
          <w:sz w:val="24"/>
          <w:szCs w:val="24"/>
        </w:rPr>
        <w:t xml:space="preserve"> </w:t>
      </w:r>
      <w:r w:rsidRPr="007502D4">
        <w:rPr>
          <w:rFonts w:asciiTheme="minorHAnsi" w:hAnsiTheme="minorHAnsi" w:cstheme="minorHAnsi"/>
          <w:sz w:val="24"/>
          <w:szCs w:val="24"/>
        </w:rPr>
        <w:t xml:space="preserve">This depends, however, on the seriousness and sensitivity of the issues involved and who is thought to be involved in the malpractice. </w:t>
      </w:r>
      <w:r w:rsidR="002C3DE0" w:rsidRPr="007502D4">
        <w:rPr>
          <w:rFonts w:asciiTheme="minorHAnsi" w:hAnsiTheme="minorHAnsi" w:cstheme="minorHAnsi"/>
          <w:sz w:val="24"/>
          <w:szCs w:val="24"/>
        </w:rPr>
        <w:t xml:space="preserve"> </w:t>
      </w:r>
      <w:r w:rsidRPr="007502D4">
        <w:rPr>
          <w:rFonts w:asciiTheme="minorHAnsi" w:hAnsiTheme="minorHAnsi" w:cstheme="minorHAnsi"/>
          <w:sz w:val="24"/>
          <w:szCs w:val="24"/>
        </w:rPr>
        <w:t xml:space="preserve">For example, if you believe that </w:t>
      </w:r>
      <w:r w:rsidR="002C3DE0" w:rsidRPr="007502D4">
        <w:rPr>
          <w:rFonts w:asciiTheme="minorHAnsi" w:hAnsiTheme="minorHAnsi" w:cstheme="minorHAnsi"/>
          <w:sz w:val="24"/>
          <w:szCs w:val="24"/>
        </w:rPr>
        <w:t>supervisors</w:t>
      </w:r>
      <w:r w:rsidRPr="007502D4">
        <w:rPr>
          <w:rFonts w:asciiTheme="minorHAnsi" w:hAnsiTheme="minorHAnsi" w:cstheme="minorHAnsi"/>
          <w:sz w:val="24"/>
          <w:szCs w:val="24"/>
        </w:rPr>
        <w:t xml:space="preserve"> </w:t>
      </w:r>
      <w:r w:rsidR="002C3DE0" w:rsidRPr="007502D4">
        <w:rPr>
          <w:rFonts w:asciiTheme="minorHAnsi" w:hAnsiTheme="minorHAnsi" w:cstheme="minorHAnsi"/>
          <w:sz w:val="24"/>
          <w:szCs w:val="24"/>
        </w:rPr>
        <w:t>are</w:t>
      </w:r>
      <w:r w:rsidRPr="007502D4">
        <w:rPr>
          <w:rFonts w:asciiTheme="minorHAnsi" w:hAnsiTheme="minorHAnsi" w:cstheme="minorHAnsi"/>
          <w:sz w:val="24"/>
          <w:szCs w:val="24"/>
        </w:rPr>
        <w:t xml:space="preserve"> involved, you should approach </w:t>
      </w:r>
      <w:r w:rsidR="002C3DE0" w:rsidRPr="007502D4">
        <w:rPr>
          <w:rFonts w:asciiTheme="minorHAnsi" w:hAnsiTheme="minorHAnsi" w:cstheme="minorHAnsi"/>
          <w:sz w:val="24"/>
          <w:szCs w:val="24"/>
        </w:rPr>
        <w:t>a more senior level of management</w:t>
      </w:r>
      <w:r w:rsidRPr="007502D4">
        <w:rPr>
          <w:rFonts w:asciiTheme="minorHAnsi" w:hAnsiTheme="minorHAnsi" w:cstheme="minorHAnsi"/>
          <w:sz w:val="24"/>
          <w:szCs w:val="24"/>
        </w:rPr>
        <w:t>.</w:t>
      </w:r>
    </w:p>
    <w:p w14:paraId="4716C2E7" w14:textId="77777777" w:rsidR="002C3DE0" w:rsidRPr="007502D4" w:rsidRDefault="002C3DE0" w:rsidP="00061B56">
      <w:pPr>
        <w:shd w:val="clear" w:color="auto" w:fill="FFFFFF"/>
        <w:jc w:val="both"/>
        <w:rPr>
          <w:rFonts w:asciiTheme="minorHAnsi" w:hAnsiTheme="minorHAnsi" w:cstheme="minorHAnsi"/>
          <w:sz w:val="24"/>
          <w:szCs w:val="24"/>
        </w:rPr>
      </w:pPr>
    </w:p>
    <w:p w14:paraId="4F3FE5D8" w14:textId="77777777" w:rsidR="001A49B8" w:rsidRPr="007502D4" w:rsidRDefault="00F14561" w:rsidP="00061B56">
      <w:pPr>
        <w:shd w:val="clear" w:color="auto" w:fill="FFFFFF"/>
        <w:jc w:val="both"/>
        <w:rPr>
          <w:rFonts w:asciiTheme="minorHAnsi" w:hAnsiTheme="minorHAnsi" w:cstheme="minorHAnsi"/>
          <w:sz w:val="24"/>
          <w:szCs w:val="24"/>
        </w:rPr>
      </w:pPr>
      <w:r w:rsidRPr="007502D4">
        <w:rPr>
          <w:rFonts w:asciiTheme="minorHAnsi" w:hAnsiTheme="minorHAnsi" w:cstheme="minorHAnsi"/>
          <w:sz w:val="24"/>
          <w:szCs w:val="24"/>
        </w:rPr>
        <w:t>Concerns are better raised in writing.  You are invited to set out the background and history of the concern, giving names, dates and places where possible, and the reason why you are particularly concerned about the situation. If you do not feel able to put your concern in writing, you can meet the appropriate person</w:t>
      </w:r>
      <w:r w:rsidR="002C3DE0" w:rsidRPr="007502D4">
        <w:rPr>
          <w:rFonts w:asciiTheme="minorHAnsi" w:hAnsiTheme="minorHAnsi" w:cstheme="minorHAnsi"/>
          <w:sz w:val="24"/>
          <w:szCs w:val="24"/>
        </w:rPr>
        <w:t xml:space="preserve">.  </w:t>
      </w:r>
    </w:p>
    <w:p w14:paraId="616165B6" w14:textId="77777777" w:rsidR="006F1210" w:rsidRPr="007502D4" w:rsidRDefault="006F1210" w:rsidP="00333550">
      <w:pPr>
        <w:shd w:val="clear" w:color="auto" w:fill="FFFFFF"/>
        <w:spacing w:line="360" w:lineRule="auto"/>
        <w:jc w:val="both"/>
        <w:rPr>
          <w:rFonts w:asciiTheme="minorHAnsi" w:hAnsiTheme="minorHAnsi" w:cstheme="minorHAnsi"/>
          <w:sz w:val="24"/>
          <w:szCs w:val="24"/>
        </w:rPr>
      </w:pPr>
    </w:p>
    <w:p w14:paraId="7087D393" w14:textId="77777777" w:rsidR="006F1210" w:rsidRPr="007502D4" w:rsidRDefault="006F1210">
      <w:pPr>
        <w:rPr>
          <w:rFonts w:asciiTheme="minorHAnsi" w:hAnsiTheme="minorHAnsi" w:cstheme="minorHAnsi"/>
          <w:sz w:val="24"/>
          <w:szCs w:val="24"/>
        </w:rPr>
      </w:pPr>
      <w:r w:rsidRPr="007502D4">
        <w:rPr>
          <w:rFonts w:asciiTheme="minorHAnsi" w:hAnsiTheme="minorHAnsi" w:cstheme="minorHAnsi"/>
          <w:sz w:val="24"/>
          <w:szCs w:val="24"/>
        </w:rPr>
        <w:br w:type="page"/>
      </w:r>
    </w:p>
    <w:p w14:paraId="25CCB427" w14:textId="77777777" w:rsidR="001A49B8" w:rsidRPr="007502D4" w:rsidRDefault="001A49B8" w:rsidP="00333550">
      <w:pPr>
        <w:shd w:val="clear" w:color="auto" w:fill="FFFFFF"/>
        <w:spacing w:line="360" w:lineRule="auto"/>
        <w:jc w:val="both"/>
        <w:rPr>
          <w:rFonts w:asciiTheme="minorHAnsi" w:hAnsiTheme="minorHAnsi" w:cstheme="minorHAnsi"/>
          <w:sz w:val="24"/>
          <w:szCs w:val="24"/>
        </w:rPr>
      </w:pPr>
      <w:r w:rsidRPr="007502D4">
        <w:rPr>
          <w:rFonts w:asciiTheme="minorHAnsi" w:hAnsiTheme="minorHAnsi" w:cstheme="minorHAnsi"/>
          <w:b/>
          <w:sz w:val="24"/>
          <w:szCs w:val="24"/>
        </w:rPr>
        <w:lastRenderedPageBreak/>
        <w:t>Confidentiality</w:t>
      </w:r>
    </w:p>
    <w:p w14:paraId="3927F87C" w14:textId="77777777" w:rsidR="001A49B8" w:rsidRPr="007502D4" w:rsidRDefault="002C3DE0" w:rsidP="00061B56">
      <w:pPr>
        <w:jc w:val="both"/>
        <w:rPr>
          <w:rFonts w:asciiTheme="minorHAnsi" w:hAnsiTheme="minorHAnsi" w:cstheme="minorHAnsi"/>
          <w:sz w:val="24"/>
          <w:szCs w:val="24"/>
        </w:rPr>
      </w:pPr>
      <w:r w:rsidRPr="007502D4">
        <w:rPr>
          <w:rFonts w:asciiTheme="minorHAnsi" w:hAnsiTheme="minorHAnsi" w:cstheme="minorHAnsi"/>
          <w:sz w:val="24"/>
          <w:szCs w:val="24"/>
        </w:rPr>
        <w:t xml:space="preserve">All concerns will be treated in confidence and every effort will be made not to reveal your identity if you so wish.  At the appropriate time, however, you may need to come forward as a witness.  This policy encourages </w:t>
      </w:r>
      <w:r w:rsidR="001A49B8" w:rsidRPr="007502D4">
        <w:rPr>
          <w:rFonts w:asciiTheme="minorHAnsi" w:hAnsiTheme="minorHAnsi" w:cstheme="minorHAnsi"/>
          <w:sz w:val="24"/>
          <w:szCs w:val="24"/>
        </w:rPr>
        <w:t>individuals</w:t>
      </w:r>
      <w:r w:rsidRPr="007502D4">
        <w:rPr>
          <w:rFonts w:asciiTheme="minorHAnsi" w:hAnsiTheme="minorHAnsi" w:cstheme="minorHAnsi"/>
          <w:sz w:val="24"/>
          <w:szCs w:val="24"/>
        </w:rPr>
        <w:t xml:space="preserve"> to put </w:t>
      </w:r>
      <w:r w:rsidR="001A49B8" w:rsidRPr="007502D4">
        <w:rPr>
          <w:rFonts w:asciiTheme="minorHAnsi" w:hAnsiTheme="minorHAnsi" w:cstheme="minorHAnsi"/>
          <w:sz w:val="24"/>
          <w:szCs w:val="24"/>
        </w:rPr>
        <w:t>their</w:t>
      </w:r>
      <w:r w:rsidRPr="007502D4">
        <w:rPr>
          <w:rFonts w:asciiTheme="minorHAnsi" w:hAnsiTheme="minorHAnsi" w:cstheme="minorHAnsi"/>
          <w:sz w:val="24"/>
          <w:szCs w:val="24"/>
        </w:rPr>
        <w:t xml:space="preserve"> name to </w:t>
      </w:r>
      <w:r w:rsidR="001A49B8" w:rsidRPr="007502D4">
        <w:rPr>
          <w:rFonts w:asciiTheme="minorHAnsi" w:hAnsiTheme="minorHAnsi" w:cstheme="minorHAnsi"/>
          <w:sz w:val="24"/>
          <w:szCs w:val="24"/>
        </w:rPr>
        <w:t>any</w:t>
      </w:r>
      <w:r w:rsidRPr="007502D4">
        <w:rPr>
          <w:rFonts w:asciiTheme="minorHAnsi" w:hAnsiTheme="minorHAnsi" w:cstheme="minorHAnsi"/>
          <w:sz w:val="24"/>
          <w:szCs w:val="24"/>
        </w:rPr>
        <w:t xml:space="preserve"> concern</w:t>
      </w:r>
      <w:r w:rsidR="001A49B8" w:rsidRPr="007502D4">
        <w:rPr>
          <w:rFonts w:asciiTheme="minorHAnsi" w:hAnsiTheme="minorHAnsi" w:cstheme="minorHAnsi"/>
          <w:sz w:val="24"/>
          <w:szCs w:val="24"/>
        </w:rPr>
        <w:t>s they raise</w:t>
      </w:r>
      <w:r w:rsidRPr="007502D4">
        <w:rPr>
          <w:rFonts w:asciiTheme="minorHAnsi" w:hAnsiTheme="minorHAnsi" w:cstheme="minorHAnsi"/>
          <w:sz w:val="24"/>
          <w:szCs w:val="24"/>
        </w:rPr>
        <w:t>.</w:t>
      </w:r>
      <w:r w:rsidR="001A49B8" w:rsidRPr="007502D4">
        <w:rPr>
          <w:rFonts w:asciiTheme="minorHAnsi" w:hAnsiTheme="minorHAnsi" w:cstheme="minorHAnsi"/>
          <w:sz w:val="24"/>
          <w:szCs w:val="24"/>
        </w:rPr>
        <w:t xml:space="preserve">  Concerns expressed anonymously are much less credible, but they may be considered at the discretion of the Company.  </w:t>
      </w:r>
    </w:p>
    <w:p w14:paraId="4D748F5A" w14:textId="77777777" w:rsidR="001A49B8" w:rsidRPr="007502D4" w:rsidRDefault="001A49B8" w:rsidP="00061B56">
      <w:pPr>
        <w:jc w:val="both"/>
        <w:rPr>
          <w:rFonts w:asciiTheme="minorHAnsi" w:hAnsiTheme="minorHAnsi" w:cstheme="minorHAnsi"/>
          <w:sz w:val="24"/>
          <w:szCs w:val="24"/>
        </w:rPr>
      </w:pPr>
    </w:p>
    <w:p w14:paraId="0BAC5587" w14:textId="77777777" w:rsidR="001A49B8" w:rsidRPr="007502D4" w:rsidRDefault="001A49B8" w:rsidP="00061B56">
      <w:pPr>
        <w:jc w:val="both"/>
        <w:rPr>
          <w:rFonts w:asciiTheme="minorHAnsi" w:hAnsiTheme="minorHAnsi" w:cstheme="minorHAnsi"/>
          <w:sz w:val="24"/>
          <w:szCs w:val="24"/>
        </w:rPr>
      </w:pPr>
      <w:r w:rsidRPr="007502D4">
        <w:rPr>
          <w:rFonts w:asciiTheme="minorHAnsi" w:hAnsiTheme="minorHAnsi" w:cstheme="minorHAnsi"/>
          <w:sz w:val="24"/>
          <w:szCs w:val="24"/>
        </w:rP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they persist with making them, disciplinary action may be taken against that individual.</w:t>
      </w:r>
    </w:p>
    <w:p w14:paraId="6D59C9BF" w14:textId="77777777" w:rsidR="001A49B8" w:rsidRPr="007502D4" w:rsidRDefault="001A49B8" w:rsidP="00061B56">
      <w:pPr>
        <w:jc w:val="both"/>
        <w:rPr>
          <w:rFonts w:asciiTheme="minorHAnsi" w:hAnsiTheme="minorHAnsi" w:cstheme="minorHAnsi"/>
          <w:sz w:val="24"/>
          <w:szCs w:val="24"/>
        </w:rPr>
      </w:pPr>
    </w:p>
    <w:p w14:paraId="289D9CF3" w14:textId="77777777" w:rsidR="001A49B8" w:rsidRPr="007502D4" w:rsidRDefault="001A49B8" w:rsidP="00061B56">
      <w:pPr>
        <w:jc w:val="both"/>
        <w:rPr>
          <w:rFonts w:asciiTheme="minorHAnsi" w:hAnsiTheme="minorHAnsi" w:cstheme="minorHAnsi"/>
          <w:sz w:val="24"/>
          <w:szCs w:val="24"/>
        </w:rPr>
      </w:pPr>
      <w:r w:rsidRPr="007502D4">
        <w:rPr>
          <w:rFonts w:asciiTheme="minorHAnsi" w:hAnsiTheme="minorHAnsi" w:cstheme="minorHAnsi"/>
          <w:sz w:val="24"/>
          <w:szCs w:val="24"/>
        </w:rPr>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w:t>
      </w:r>
    </w:p>
    <w:p w14:paraId="419AD3CB" w14:textId="77777777" w:rsidR="001A49B8" w:rsidRPr="007502D4" w:rsidRDefault="001A49B8" w:rsidP="00061B56">
      <w:pPr>
        <w:jc w:val="both"/>
        <w:rPr>
          <w:rFonts w:asciiTheme="minorHAnsi" w:hAnsiTheme="minorHAnsi" w:cstheme="minorHAnsi"/>
          <w:sz w:val="24"/>
          <w:szCs w:val="24"/>
        </w:rPr>
      </w:pPr>
    </w:p>
    <w:p w14:paraId="6BBBF174" w14:textId="77777777" w:rsidR="001A49B8" w:rsidRPr="007502D4" w:rsidRDefault="001A49B8" w:rsidP="00061B56">
      <w:pPr>
        <w:jc w:val="both"/>
        <w:rPr>
          <w:rFonts w:asciiTheme="minorHAnsi" w:hAnsiTheme="minorHAnsi" w:cstheme="minorHAnsi"/>
          <w:sz w:val="24"/>
          <w:szCs w:val="24"/>
        </w:rPr>
      </w:pPr>
      <w:r w:rsidRPr="007502D4">
        <w:rPr>
          <w:rFonts w:asciiTheme="minorHAnsi" w:hAnsiTheme="minorHAnsi" w:cstheme="minorHAnsi"/>
          <w:sz w:val="24"/>
          <w:szCs w:val="24"/>
        </w:rPr>
        <w:t>With this policy in place, it is reasonable to expect employees to use these procedures rather than air their complaints outside the Company.</w:t>
      </w:r>
    </w:p>
    <w:p w14:paraId="242ADFC3" w14:textId="77777777" w:rsidR="001A49B8" w:rsidRPr="00061B56" w:rsidRDefault="001A49B8" w:rsidP="001A49B8">
      <w:pPr>
        <w:rPr>
          <w:rFonts w:ascii="Calibri" w:hAnsi="Calibri"/>
          <w:sz w:val="24"/>
          <w:szCs w:val="24"/>
        </w:rPr>
      </w:pPr>
    </w:p>
    <w:p w14:paraId="1BD6EF9E" w14:textId="047DEEE1" w:rsidR="00F14561" w:rsidRDefault="00F14561" w:rsidP="002C3DE0">
      <w:pPr>
        <w:shd w:val="clear" w:color="auto" w:fill="FFFFFF"/>
        <w:rPr>
          <w:rFonts w:ascii="Calibri" w:hAnsi="Calibri"/>
          <w:sz w:val="24"/>
          <w:szCs w:val="24"/>
        </w:rPr>
      </w:pPr>
    </w:p>
    <w:p w14:paraId="6E41E88E" w14:textId="45CBB4DA" w:rsidR="007502D4" w:rsidRDefault="007502D4" w:rsidP="002C3DE0">
      <w:pPr>
        <w:shd w:val="clear" w:color="auto" w:fill="FFFFFF"/>
        <w:rPr>
          <w:rFonts w:ascii="Calibri" w:hAnsi="Calibri"/>
          <w:sz w:val="24"/>
          <w:szCs w:val="24"/>
        </w:rPr>
      </w:pPr>
    </w:p>
    <w:p w14:paraId="5CD18557" w14:textId="5263B8AE" w:rsidR="007502D4" w:rsidRDefault="007502D4" w:rsidP="002C3DE0">
      <w:pPr>
        <w:shd w:val="clear" w:color="auto" w:fill="FFFFFF"/>
        <w:rPr>
          <w:rFonts w:ascii="Calibri" w:hAnsi="Calibri"/>
          <w:sz w:val="24"/>
          <w:szCs w:val="24"/>
        </w:rPr>
      </w:pPr>
    </w:p>
    <w:p w14:paraId="654B70FE" w14:textId="77777777" w:rsidR="00AB007A" w:rsidRDefault="00AB007A" w:rsidP="002C3DE0">
      <w:pPr>
        <w:shd w:val="clear" w:color="auto" w:fill="FFFFFF"/>
        <w:rPr>
          <w:rFonts w:ascii="Calibri" w:hAnsi="Calibri"/>
          <w:sz w:val="24"/>
          <w:szCs w:val="24"/>
        </w:rPr>
      </w:pPr>
    </w:p>
    <w:sectPr w:rsidR="00AB007A" w:rsidSect="00333550">
      <w:headerReference w:type="default" r:id="rId8"/>
      <w:footerReference w:type="default" r:id="rId9"/>
      <w:headerReference w:type="first" r:id="rId10"/>
      <w:footerReference w:type="first" r:id="rId11"/>
      <w:pgSz w:w="11909" w:h="16834"/>
      <w:pgMar w:top="426"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B97E9" w14:textId="77777777" w:rsidR="00B513A9" w:rsidRDefault="00B513A9">
      <w:r>
        <w:separator/>
      </w:r>
    </w:p>
  </w:endnote>
  <w:endnote w:type="continuationSeparator" w:id="0">
    <w:p w14:paraId="2882F8FB" w14:textId="77777777" w:rsidR="00B513A9" w:rsidRDefault="00B5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_Book_Demi">
    <w:altName w:val="Kartik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376"/>
      <w:gridCol w:w="3346"/>
    </w:tblGrid>
    <w:tr w:rsidR="00CB0385" w:rsidRPr="00396888" w14:paraId="2CB97586" w14:textId="77777777" w:rsidTr="003B2EE5">
      <w:trPr>
        <w:cantSplit/>
        <w:jc w:val="center"/>
      </w:trPr>
      <w:tc>
        <w:tcPr>
          <w:tcW w:w="4678" w:type="dxa"/>
          <w:shd w:val="clear" w:color="auto" w:fill="CCCCCC"/>
        </w:tcPr>
        <w:p w14:paraId="51703E13" w14:textId="77777777" w:rsidR="00CB0385" w:rsidRPr="00396888" w:rsidRDefault="00CB0385" w:rsidP="00CB0385">
          <w:pPr>
            <w:rPr>
              <w:rFonts w:ascii="Calibri" w:hAnsi="Calibri" w:cs="Arial"/>
              <w:b/>
              <w:sz w:val="22"/>
              <w:szCs w:val="22"/>
              <w:u w:val="single"/>
            </w:rPr>
          </w:pPr>
          <w:r w:rsidRPr="00396888">
            <w:rPr>
              <w:rFonts w:ascii="Calibri" w:hAnsi="Calibri" w:cs="Arial"/>
              <w:b/>
              <w:sz w:val="22"/>
              <w:szCs w:val="22"/>
            </w:rPr>
            <w:t>Issued By: Laurence Upcott.</w:t>
          </w:r>
        </w:p>
      </w:tc>
      <w:tc>
        <w:tcPr>
          <w:tcW w:w="1376" w:type="dxa"/>
          <w:tcBorders>
            <w:bottom w:val="nil"/>
            <w:right w:val="nil"/>
          </w:tcBorders>
          <w:shd w:val="clear" w:color="auto" w:fill="CCCCCC"/>
        </w:tcPr>
        <w:p w14:paraId="5A0A43E8" w14:textId="77777777" w:rsidR="00CB0385" w:rsidRPr="00396888" w:rsidRDefault="00CB0385" w:rsidP="00CB0385">
          <w:pPr>
            <w:rPr>
              <w:rFonts w:ascii="Calibri" w:hAnsi="Calibri" w:cs="Arial"/>
              <w:b/>
              <w:sz w:val="22"/>
              <w:szCs w:val="22"/>
              <w:u w:val="single"/>
            </w:rPr>
          </w:pPr>
          <w:r w:rsidRPr="00396888">
            <w:rPr>
              <w:rFonts w:ascii="Calibri" w:hAnsi="Calibri" w:cs="Arial"/>
              <w:b/>
              <w:sz w:val="22"/>
              <w:szCs w:val="22"/>
            </w:rPr>
            <w:t>Signature:</w:t>
          </w:r>
        </w:p>
      </w:tc>
      <w:tc>
        <w:tcPr>
          <w:tcW w:w="3346" w:type="dxa"/>
          <w:vMerge w:val="restart"/>
          <w:tcBorders>
            <w:left w:val="nil"/>
          </w:tcBorders>
          <w:shd w:val="clear" w:color="auto" w:fill="CCCCCC"/>
        </w:tcPr>
        <w:p w14:paraId="56DBEF6D" w14:textId="77777777" w:rsidR="00CB0385" w:rsidRPr="00396888" w:rsidRDefault="00CB0385" w:rsidP="00CB0385">
          <w:pPr>
            <w:rPr>
              <w:rFonts w:ascii="Futura_Book_Demi" w:hAnsi="Futura_Book_Demi"/>
              <w:sz w:val="4"/>
              <w:szCs w:val="4"/>
            </w:rPr>
          </w:pPr>
        </w:p>
        <w:p w14:paraId="4E7D01C3" w14:textId="77777777" w:rsidR="00CB0385" w:rsidRPr="00396888" w:rsidRDefault="00CB0385" w:rsidP="00CB0385">
          <w:pPr>
            <w:rPr>
              <w:rFonts w:ascii="Futura_Book_Demi" w:hAnsi="Futura_Book_Demi"/>
              <w:sz w:val="4"/>
              <w:szCs w:val="4"/>
            </w:rPr>
          </w:pPr>
          <w:r w:rsidRPr="00396888">
            <w:rPr>
              <w:rFonts w:ascii="Futura_Book_Demi" w:hAnsi="Futura_Book_Demi" w:cs="Arial"/>
              <w:noProof/>
              <w:sz w:val="22"/>
              <w:szCs w:val="22"/>
            </w:rPr>
            <w:drawing>
              <wp:inline distT="0" distB="0" distL="0" distR="0" wp14:anchorId="187883CC" wp14:editId="6264DC49">
                <wp:extent cx="906145" cy="317500"/>
                <wp:effectExtent l="0" t="0" r="8255" b="6350"/>
                <wp:docPr id="1" name="Picture 1" descr="C:\Users\Gavin\Documents\LJ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vin\Documents\LJU signature.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06145" cy="317500"/>
                        </a:xfrm>
                        <a:prstGeom prst="rect">
                          <a:avLst/>
                        </a:prstGeom>
                        <a:noFill/>
                        <a:ln>
                          <a:noFill/>
                        </a:ln>
                      </pic:spPr>
                    </pic:pic>
                  </a:graphicData>
                </a:graphic>
              </wp:inline>
            </w:drawing>
          </w:r>
        </w:p>
      </w:tc>
    </w:tr>
    <w:tr w:rsidR="00CB0385" w:rsidRPr="00396888" w14:paraId="61691C88" w14:textId="77777777" w:rsidTr="003B2EE5">
      <w:trPr>
        <w:cantSplit/>
        <w:jc w:val="center"/>
      </w:trPr>
      <w:tc>
        <w:tcPr>
          <w:tcW w:w="4678" w:type="dxa"/>
          <w:shd w:val="clear" w:color="auto" w:fill="CCCCCC"/>
        </w:tcPr>
        <w:p w14:paraId="61DE6DCB" w14:textId="5B890F7B" w:rsidR="00CB0385" w:rsidRPr="00396888" w:rsidRDefault="00CB0385" w:rsidP="00CB0385">
          <w:pPr>
            <w:rPr>
              <w:rFonts w:ascii="Calibri" w:hAnsi="Calibri" w:cs="Arial"/>
              <w:b/>
              <w:sz w:val="22"/>
              <w:szCs w:val="22"/>
              <w:u w:val="single"/>
            </w:rPr>
          </w:pPr>
          <w:r w:rsidRPr="00396888">
            <w:rPr>
              <w:rFonts w:ascii="Calibri" w:hAnsi="Calibri" w:cs="Arial"/>
              <w:b/>
              <w:sz w:val="22"/>
              <w:szCs w:val="22"/>
            </w:rPr>
            <w:t>Date of Issue: 2</w:t>
          </w:r>
          <w:r w:rsidR="0027748F">
            <w:rPr>
              <w:rFonts w:ascii="Calibri" w:hAnsi="Calibri" w:cs="Arial"/>
              <w:b/>
              <w:sz w:val="22"/>
              <w:szCs w:val="22"/>
            </w:rPr>
            <w:t>7</w:t>
          </w:r>
          <w:r w:rsidRPr="00396888">
            <w:rPr>
              <w:rFonts w:ascii="Calibri" w:hAnsi="Calibri" w:cs="Arial"/>
              <w:b/>
              <w:sz w:val="22"/>
              <w:szCs w:val="22"/>
              <w:vertAlign w:val="superscript"/>
            </w:rPr>
            <w:t>th</w:t>
          </w:r>
          <w:r>
            <w:rPr>
              <w:rFonts w:ascii="Calibri" w:hAnsi="Calibri" w:cs="Arial"/>
              <w:b/>
              <w:sz w:val="22"/>
              <w:szCs w:val="22"/>
            </w:rPr>
            <w:t xml:space="preserve"> March 20</w:t>
          </w:r>
          <w:r w:rsidR="0027748F">
            <w:rPr>
              <w:rFonts w:ascii="Calibri" w:hAnsi="Calibri" w:cs="Arial"/>
              <w:b/>
              <w:sz w:val="22"/>
              <w:szCs w:val="22"/>
            </w:rPr>
            <w:t>20</w:t>
          </w:r>
          <w:r w:rsidRPr="00396888">
            <w:rPr>
              <w:rFonts w:ascii="Calibri" w:hAnsi="Calibri" w:cs="Arial"/>
              <w:b/>
              <w:sz w:val="22"/>
              <w:szCs w:val="22"/>
            </w:rPr>
            <w:t>.</w:t>
          </w:r>
        </w:p>
      </w:tc>
      <w:tc>
        <w:tcPr>
          <w:tcW w:w="1376" w:type="dxa"/>
          <w:tcBorders>
            <w:top w:val="nil"/>
            <w:right w:val="nil"/>
          </w:tcBorders>
          <w:shd w:val="clear" w:color="auto" w:fill="CCCCCC"/>
        </w:tcPr>
        <w:p w14:paraId="2D26F5F7" w14:textId="77777777" w:rsidR="00CB0385" w:rsidRPr="00396888" w:rsidRDefault="00CB0385" w:rsidP="00CB0385">
          <w:pPr>
            <w:rPr>
              <w:rFonts w:ascii="Calibri" w:hAnsi="Calibri" w:cs="Arial"/>
              <w:b/>
              <w:sz w:val="22"/>
              <w:szCs w:val="22"/>
              <w:u w:val="single"/>
            </w:rPr>
          </w:pPr>
        </w:p>
      </w:tc>
      <w:tc>
        <w:tcPr>
          <w:tcW w:w="3346" w:type="dxa"/>
          <w:vMerge/>
          <w:tcBorders>
            <w:left w:val="nil"/>
          </w:tcBorders>
          <w:shd w:val="clear" w:color="auto" w:fill="CCCCCC"/>
        </w:tcPr>
        <w:p w14:paraId="4AB6C9D0" w14:textId="77777777" w:rsidR="00CB0385" w:rsidRPr="00396888" w:rsidRDefault="00CB0385" w:rsidP="00CB0385">
          <w:pPr>
            <w:rPr>
              <w:rFonts w:ascii="Futura_Book_Demi" w:hAnsi="Futura_Book_Demi"/>
              <w:b/>
              <w:u w:val="single"/>
            </w:rPr>
          </w:pPr>
        </w:p>
      </w:tc>
    </w:tr>
  </w:tbl>
  <w:p w14:paraId="72D46EBB" w14:textId="77777777" w:rsidR="00333550" w:rsidRPr="00333550" w:rsidRDefault="00333550" w:rsidP="00333550">
    <w:pPr>
      <w:rPr>
        <w:rFonts w:ascii="Calibri" w:hAnsi="Calibri"/>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008C" w14:textId="77777777" w:rsidR="00333550" w:rsidRDefault="00DB1E64" w:rsidP="00333550">
    <w:pPr>
      <w:pStyle w:val="Footer"/>
      <w:framePr w:wrap="around" w:vAnchor="text" w:hAnchor="margin" w:xAlign="right" w:y="1"/>
      <w:rPr>
        <w:rStyle w:val="PageNumber"/>
      </w:rPr>
    </w:pPr>
    <w:r>
      <w:rPr>
        <w:rStyle w:val="PageNumber"/>
      </w:rPr>
      <w:fldChar w:fldCharType="begin"/>
    </w:r>
    <w:r w:rsidR="00333550">
      <w:rPr>
        <w:rStyle w:val="PageNumber"/>
      </w:rPr>
      <w:instrText xml:space="preserve">PAGE  </w:instrText>
    </w:r>
    <w:r>
      <w:rPr>
        <w:rStyle w:val="PageNumber"/>
      </w:rPr>
      <w:fldChar w:fldCharType="separate"/>
    </w:r>
    <w:r w:rsidR="00333550">
      <w:rPr>
        <w:rStyle w:val="PageNumber"/>
        <w:noProof/>
      </w:rPr>
      <w:t>1</w:t>
    </w:r>
    <w:r>
      <w:rPr>
        <w:rStyle w:val="PageNumber"/>
      </w:rPr>
      <w:fldChar w:fldCharType="end"/>
    </w:r>
  </w:p>
  <w:p w14:paraId="66FCB6CD" w14:textId="77777777" w:rsidR="00333550" w:rsidRDefault="00333550" w:rsidP="00333550">
    <w:pPr>
      <w:pStyle w:val="Footer"/>
      <w:ind w:right="360"/>
      <w:jc w:val="right"/>
      <w:rPr>
        <w:rFonts w:ascii="Calibri" w:hAnsi="Calibri"/>
        <w:sz w:val="24"/>
        <w:szCs w:val="24"/>
      </w:rPr>
    </w:pPr>
  </w:p>
  <w:p w14:paraId="07FDBC4E" w14:textId="77777777" w:rsidR="00061B56" w:rsidRPr="00333550" w:rsidRDefault="00333550">
    <w:pPr>
      <w:pStyle w:val="Footer"/>
      <w:rPr>
        <w:rFonts w:ascii="Calibri" w:hAnsi="Calibri"/>
        <w:sz w:val="24"/>
        <w:szCs w:val="24"/>
      </w:rPr>
    </w:pPr>
    <w:r w:rsidRPr="00333550">
      <w:rPr>
        <w:rFonts w:ascii="Calibri" w:hAnsi="Calibri"/>
        <w:sz w:val="24"/>
        <w:szCs w:val="24"/>
      </w:rPr>
      <w:t>Dated: February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30875" w14:textId="77777777" w:rsidR="00B513A9" w:rsidRDefault="00B513A9">
      <w:r>
        <w:separator/>
      </w:r>
    </w:p>
  </w:footnote>
  <w:footnote w:type="continuationSeparator" w:id="0">
    <w:p w14:paraId="1E2DF558" w14:textId="77777777" w:rsidR="00B513A9" w:rsidRDefault="00B5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jc w:val="center"/>
      <w:tblLayout w:type="fixed"/>
      <w:tblCellMar>
        <w:left w:w="40" w:type="dxa"/>
        <w:right w:w="40" w:type="dxa"/>
      </w:tblCellMar>
      <w:tblLook w:val="0000" w:firstRow="0" w:lastRow="0" w:firstColumn="0" w:lastColumn="0" w:noHBand="0" w:noVBand="0"/>
    </w:tblPr>
    <w:tblGrid>
      <w:gridCol w:w="4954"/>
      <w:gridCol w:w="2346"/>
      <w:gridCol w:w="2056"/>
    </w:tblGrid>
    <w:tr w:rsidR="00CB0385" w:rsidRPr="002B4454" w14:paraId="19E654A6" w14:textId="77777777" w:rsidTr="00CA4E41">
      <w:trPr>
        <w:cantSplit/>
        <w:jc w:val="center"/>
      </w:trPr>
      <w:tc>
        <w:tcPr>
          <w:tcW w:w="4954" w:type="dxa"/>
          <w:tcBorders>
            <w:top w:val="single" w:sz="6" w:space="0" w:color="auto"/>
            <w:left w:val="single" w:sz="6" w:space="0" w:color="auto"/>
            <w:bottom w:val="nil"/>
            <w:right w:val="single" w:sz="6" w:space="0" w:color="auto"/>
          </w:tcBorders>
          <w:shd w:val="clear" w:color="auto" w:fill="FFFFFF"/>
        </w:tcPr>
        <w:p w14:paraId="4127FE41" w14:textId="77777777" w:rsidR="00CB0385" w:rsidRPr="002B4454" w:rsidRDefault="00CB0385" w:rsidP="00CB0385">
          <w:pPr>
            <w:jc w:val="center"/>
            <w:rPr>
              <w:rFonts w:ascii="Calibri" w:hAnsi="Calibri" w:cs="Calibri"/>
              <w:b/>
              <w:sz w:val="28"/>
              <w:szCs w:val="28"/>
              <w14:shadow w14:blurRad="50800" w14:dist="38100" w14:dir="2700000" w14:sx="100000" w14:sy="100000" w14:kx="0" w14:ky="0" w14:algn="tl">
                <w14:srgbClr w14:val="000000">
                  <w14:alpha w14:val="60000"/>
                </w14:srgbClr>
              </w14:shadow>
            </w:rPr>
          </w:pPr>
          <w:r w:rsidRPr="002B4454">
            <w:rPr>
              <w:rFonts w:ascii="Calibri" w:hAnsi="Calibri" w:cs="Calibri"/>
              <w:b/>
              <w:color w:val="008000"/>
              <w:sz w:val="28"/>
              <w:szCs w:val="28"/>
              <w14:shadow w14:blurRad="50800" w14:dist="38100" w14:dir="2700000" w14:sx="100000" w14:sy="100000" w14:kx="0" w14:ky="0" w14:algn="tl">
                <w14:srgbClr w14:val="000000">
                  <w14:alpha w14:val="60000"/>
                </w14:srgbClr>
              </w14:shadow>
            </w:rPr>
            <w:t>Whiting Landscape Limited</w:t>
          </w:r>
        </w:p>
      </w:tc>
      <w:tc>
        <w:tcPr>
          <w:tcW w:w="2346" w:type="dxa"/>
          <w:tcBorders>
            <w:top w:val="single" w:sz="6" w:space="0" w:color="auto"/>
            <w:left w:val="single" w:sz="6" w:space="0" w:color="auto"/>
            <w:bottom w:val="single" w:sz="6" w:space="0" w:color="auto"/>
            <w:right w:val="single" w:sz="6" w:space="0" w:color="auto"/>
          </w:tcBorders>
          <w:shd w:val="clear" w:color="auto" w:fill="FFFFFF"/>
        </w:tcPr>
        <w:p w14:paraId="3651CF25" w14:textId="77777777" w:rsidR="00CB0385" w:rsidRPr="00CA4E41" w:rsidRDefault="00CB0385" w:rsidP="00CB0385">
          <w:pPr>
            <w:rPr>
              <w:rFonts w:ascii="Calibri" w:hAnsi="Calibri" w:cs="Calibri"/>
              <w:b/>
              <w:sz w:val="22"/>
              <w:szCs w:val="22"/>
            </w:rPr>
          </w:pPr>
          <w:r w:rsidRPr="00CA4E41">
            <w:rPr>
              <w:rFonts w:ascii="Calibri" w:hAnsi="Calibri" w:cs="Calibri"/>
              <w:b/>
              <w:sz w:val="22"/>
              <w:szCs w:val="22"/>
            </w:rPr>
            <w:t>Document Reference:</w:t>
          </w:r>
        </w:p>
        <w:p w14:paraId="7B848C83" w14:textId="257689AD" w:rsidR="00CB0385" w:rsidRPr="00CA4E41" w:rsidRDefault="00CA4E41" w:rsidP="00CB0385">
          <w:pPr>
            <w:rPr>
              <w:rFonts w:ascii="Calibri" w:hAnsi="Calibri" w:cs="Calibri"/>
              <w:b/>
              <w:sz w:val="22"/>
              <w:szCs w:val="22"/>
            </w:rPr>
          </w:pPr>
          <w:r w:rsidRPr="00CA4E41">
            <w:rPr>
              <w:rFonts w:ascii="Calibri" w:hAnsi="Calibri" w:cs="Calibri"/>
              <w:b/>
              <w:sz w:val="22"/>
              <w:szCs w:val="22"/>
            </w:rPr>
            <w:t>4</w:t>
          </w:r>
          <w:r w:rsidR="004D2118">
            <w:rPr>
              <w:rFonts w:ascii="Calibri" w:hAnsi="Calibri" w:cs="Calibri"/>
              <w:b/>
              <w:sz w:val="22"/>
              <w:szCs w:val="22"/>
            </w:rPr>
            <w:t>4</w:t>
          </w:r>
          <w:r w:rsidRPr="00CA4E41">
            <w:rPr>
              <w:rFonts w:ascii="Calibri" w:hAnsi="Calibri" w:cs="Calibri"/>
              <w:b/>
              <w:sz w:val="22"/>
              <w:szCs w:val="22"/>
            </w:rPr>
            <w:t>.0</w:t>
          </w:r>
        </w:p>
      </w:tc>
      <w:tc>
        <w:tcPr>
          <w:tcW w:w="2056" w:type="dxa"/>
          <w:vMerge w:val="restart"/>
          <w:tcBorders>
            <w:top w:val="single" w:sz="6" w:space="0" w:color="auto"/>
            <w:left w:val="single" w:sz="6" w:space="0" w:color="auto"/>
            <w:bottom w:val="single" w:sz="6" w:space="0" w:color="auto"/>
            <w:right w:val="single" w:sz="6" w:space="0" w:color="auto"/>
          </w:tcBorders>
          <w:shd w:val="clear" w:color="auto" w:fill="FFFFFF"/>
        </w:tcPr>
        <w:p w14:paraId="270F8822" w14:textId="77777777" w:rsidR="00CB0385" w:rsidRPr="002B4454" w:rsidRDefault="00CB0385" w:rsidP="00CB0385">
          <w:pPr>
            <w:jc w:val="center"/>
            <w:rPr>
              <w:rFonts w:ascii="Calibri" w:hAnsi="Calibri"/>
            </w:rPr>
          </w:pPr>
          <w:r w:rsidRPr="002B4454">
            <w:rPr>
              <w:rFonts w:ascii="Futura_Book_Demi" w:hAnsi="Futura_Book_Demi" w:cs="Verdana"/>
              <w:iCs/>
              <w:noProof/>
              <w:snapToGrid w:val="0"/>
              <w:color w:val="000000"/>
            </w:rPr>
            <w:drawing>
              <wp:anchor distT="0" distB="0" distL="114300" distR="114300" simplePos="0" relativeHeight="251659264" behindDoc="0" locked="0" layoutInCell="1" allowOverlap="1" wp14:anchorId="336482FE" wp14:editId="32022BC2">
                <wp:simplePos x="0" y="0"/>
                <wp:positionH relativeFrom="column">
                  <wp:posOffset>24130</wp:posOffset>
                </wp:positionH>
                <wp:positionV relativeFrom="paragraph">
                  <wp:posOffset>261620</wp:posOffset>
                </wp:positionV>
                <wp:extent cx="1203325" cy="36576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0385" w:rsidRPr="002B4454" w14:paraId="7FCF6664" w14:textId="77777777" w:rsidTr="00CA4E41">
      <w:trPr>
        <w:cantSplit/>
        <w:jc w:val="center"/>
      </w:trPr>
      <w:tc>
        <w:tcPr>
          <w:tcW w:w="4954" w:type="dxa"/>
          <w:tcBorders>
            <w:top w:val="nil"/>
            <w:left w:val="single" w:sz="6" w:space="0" w:color="auto"/>
            <w:bottom w:val="nil"/>
            <w:right w:val="single" w:sz="6" w:space="0" w:color="auto"/>
          </w:tcBorders>
          <w:shd w:val="clear" w:color="auto" w:fill="FFFFFF"/>
        </w:tcPr>
        <w:p w14:paraId="344A250B" w14:textId="77777777" w:rsidR="00CB0385" w:rsidRPr="002B4454" w:rsidRDefault="00CB0385" w:rsidP="00CB0385">
          <w:pPr>
            <w:jc w:val="center"/>
            <w:rPr>
              <w:rFonts w:ascii="Calibri" w:hAnsi="Calibri" w:cs="Calibri"/>
              <w:b/>
              <w:sz w:val="28"/>
              <w:szCs w:val="28"/>
              <w14:shadow w14:blurRad="50800" w14:dist="38100" w14:dir="2700000" w14:sx="100000" w14:sy="100000" w14:kx="0" w14:ky="0" w14:algn="tl">
                <w14:srgbClr w14:val="000000">
                  <w14:alpha w14:val="60000"/>
                </w14:srgbClr>
              </w14:shadow>
            </w:rPr>
          </w:pPr>
          <w:r w:rsidRPr="002B4454">
            <w:rPr>
              <w:rFonts w:ascii="Calibri" w:hAnsi="Calibri" w:cs="Calibri"/>
              <w:b/>
              <w:sz w:val="28"/>
              <w:szCs w:val="28"/>
              <w14:shadow w14:blurRad="50800" w14:dist="38100" w14:dir="2700000" w14:sx="100000" w14:sy="100000" w14:kx="0" w14:ky="0" w14:algn="tl">
                <w14:srgbClr w14:val="000000">
                  <w14:alpha w14:val="60000"/>
                </w14:srgbClr>
              </w14:shadow>
            </w:rPr>
            <w:t>Health &amp; Safety Management</w:t>
          </w:r>
        </w:p>
      </w:tc>
      <w:tc>
        <w:tcPr>
          <w:tcW w:w="2346" w:type="dxa"/>
          <w:tcBorders>
            <w:top w:val="single" w:sz="6" w:space="0" w:color="auto"/>
            <w:left w:val="single" w:sz="6" w:space="0" w:color="auto"/>
            <w:bottom w:val="single" w:sz="6" w:space="0" w:color="auto"/>
            <w:right w:val="single" w:sz="6" w:space="0" w:color="auto"/>
          </w:tcBorders>
          <w:shd w:val="clear" w:color="auto" w:fill="FFFFFF"/>
        </w:tcPr>
        <w:p w14:paraId="1B7BEE71" w14:textId="77777777" w:rsidR="00CB0385" w:rsidRPr="002B4454" w:rsidRDefault="00CB0385" w:rsidP="00CB0385">
          <w:pPr>
            <w:rPr>
              <w:rFonts w:ascii="Calibri" w:hAnsi="Calibri" w:cs="Calibri"/>
              <w:sz w:val="22"/>
              <w:szCs w:val="22"/>
            </w:rPr>
          </w:pPr>
          <w:r w:rsidRPr="002B4454">
            <w:rPr>
              <w:rFonts w:ascii="Calibri" w:hAnsi="Calibri" w:cs="Calibri"/>
              <w:b/>
              <w:sz w:val="22"/>
              <w:szCs w:val="22"/>
            </w:rPr>
            <w:t xml:space="preserve">Page </w:t>
          </w:r>
          <w:r w:rsidRPr="002B4454">
            <w:rPr>
              <w:rFonts w:ascii="Calibri" w:hAnsi="Calibri" w:cs="Calibri"/>
              <w:b/>
              <w:sz w:val="22"/>
              <w:szCs w:val="22"/>
            </w:rPr>
            <w:fldChar w:fldCharType="begin"/>
          </w:r>
          <w:r w:rsidRPr="002B4454">
            <w:rPr>
              <w:rFonts w:ascii="Calibri" w:hAnsi="Calibri" w:cs="Calibri"/>
              <w:b/>
              <w:sz w:val="22"/>
              <w:szCs w:val="22"/>
            </w:rPr>
            <w:instrText xml:space="preserve"> PAGE </w:instrText>
          </w:r>
          <w:r w:rsidRPr="002B4454">
            <w:rPr>
              <w:rFonts w:ascii="Calibri" w:hAnsi="Calibri" w:cs="Calibri"/>
              <w:b/>
              <w:sz w:val="22"/>
              <w:szCs w:val="22"/>
            </w:rPr>
            <w:fldChar w:fldCharType="separate"/>
          </w:r>
          <w:r w:rsidR="00A86914">
            <w:rPr>
              <w:rFonts w:ascii="Calibri" w:hAnsi="Calibri" w:cs="Calibri"/>
              <w:b/>
              <w:noProof/>
              <w:sz w:val="22"/>
              <w:szCs w:val="22"/>
            </w:rPr>
            <w:t>2</w:t>
          </w:r>
          <w:r w:rsidRPr="002B4454">
            <w:rPr>
              <w:rFonts w:ascii="Calibri" w:hAnsi="Calibri" w:cs="Calibri"/>
              <w:b/>
              <w:sz w:val="22"/>
              <w:szCs w:val="22"/>
            </w:rPr>
            <w:fldChar w:fldCharType="end"/>
          </w:r>
          <w:r w:rsidRPr="002B4454">
            <w:rPr>
              <w:rFonts w:ascii="Calibri" w:hAnsi="Calibri" w:cs="Calibri"/>
              <w:b/>
              <w:sz w:val="22"/>
              <w:szCs w:val="22"/>
            </w:rPr>
            <w:t xml:space="preserve"> of </w:t>
          </w:r>
          <w:r w:rsidRPr="002B4454">
            <w:rPr>
              <w:rFonts w:ascii="Calibri" w:hAnsi="Calibri" w:cs="Calibri"/>
              <w:b/>
              <w:sz w:val="22"/>
              <w:szCs w:val="22"/>
            </w:rPr>
            <w:fldChar w:fldCharType="begin"/>
          </w:r>
          <w:r w:rsidRPr="002B4454">
            <w:rPr>
              <w:rFonts w:ascii="Calibri" w:hAnsi="Calibri" w:cs="Calibri"/>
              <w:b/>
              <w:sz w:val="22"/>
              <w:szCs w:val="22"/>
            </w:rPr>
            <w:instrText xml:space="preserve"> NUMPAGES  </w:instrText>
          </w:r>
          <w:r w:rsidRPr="002B4454">
            <w:rPr>
              <w:rFonts w:ascii="Calibri" w:hAnsi="Calibri" w:cs="Calibri"/>
              <w:b/>
              <w:sz w:val="22"/>
              <w:szCs w:val="22"/>
            </w:rPr>
            <w:fldChar w:fldCharType="separate"/>
          </w:r>
          <w:r w:rsidR="00A86914">
            <w:rPr>
              <w:rFonts w:ascii="Calibri" w:hAnsi="Calibri" w:cs="Calibri"/>
              <w:b/>
              <w:noProof/>
              <w:sz w:val="22"/>
              <w:szCs w:val="22"/>
            </w:rPr>
            <w:t>2</w:t>
          </w:r>
          <w:r w:rsidRPr="002B4454">
            <w:rPr>
              <w:rFonts w:ascii="Calibri" w:hAnsi="Calibri" w:cs="Calibri"/>
              <w:b/>
              <w:sz w:val="22"/>
              <w:szCs w:val="22"/>
            </w:rPr>
            <w:fldChar w:fldCharType="end"/>
          </w:r>
        </w:p>
      </w:tc>
      <w:tc>
        <w:tcPr>
          <w:tcW w:w="2056" w:type="dxa"/>
          <w:vMerge/>
          <w:tcBorders>
            <w:top w:val="single" w:sz="6" w:space="0" w:color="auto"/>
            <w:left w:val="single" w:sz="6" w:space="0" w:color="auto"/>
            <w:bottom w:val="single" w:sz="6" w:space="0" w:color="auto"/>
            <w:right w:val="single" w:sz="6" w:space="0" w:color="auto"/>
          </w:tcBorders>
          <w:vAlign w:val="center"/>
        </w:tcPr>
        <w:p w14:paraId="7C77178D" w14:textId="77777777" w:rsidR="00CB0385" w:rsidRPr="002B4454" w:rsidRDefault="00CB0385" w:rsidP="00CB0385">
          <w:pPr>
            <w:rPr>
              <w:rFonts w:ascii="Calibri" w:hAnsi="Calibri"/>
            </w:rPr>
          </w:pPr>
        </w:p>
      </w:tc>
    </w:tr>
    <w:tr w:rsidR="00CB0385" w:rsidRPr="002B4454" w14:paraId="44C4224B" w14:textId="77777777" w:rsidTr="00CA4E41">
      <w:trPr>
        <w:cantSplit/>
        <w:jc w:val="center"/>
      </w:trPr>
      <w:tc>
        <w:tcPr>
          <w:tcW w:w="4954" w:type="dxa"/>
          <w:tcBorders>
            <w:top w:val="nil"/>
            <w:left w:val="single" w:sz="6" w:space="0" w:color="auto"/>
            <w:bottom w:val="single" w:sz="6" w:space="0" w:color="auto"/>
            <w:right w:val="single" w:sz="6" w:space="0" w:color="auto"/>
          </w:tcBorders>
          <w:shd w:val="clear" w:color="auto" w:fill="FFFFFF"/>
        </w:tcPr>
        <w:p w14:paraId="5298195E" w14:textId="77777777" w:rsidR="00CB0385" w:rsidRPr="002B4454" w:rsidRDefault="00CB0385" w:rsidP="00CB0385">
          <w:pPr>
            <w:rPr>
              <w:rFonts w:ascii="Calibri" w:hAnsi="Calibri" w:cs="Arial"/>
              <w:sz w:val="28"/>
              <w:szCs w:val="28"/>
              <w14:shadow w14:blurRad="50800" w14:dist="38100" w14:dir="2700000" w14:sx="100000" w14:sy="100000" w14:kx="0" w14:ky="0" w14:algn="tl">
                <w14:srgbClr w14:val="000000">
                  <w14:alpha w14:val="60000"/>
                </w14:srgbClr>
              </w14:shadow>
            </w:rPr>
          </w:pPr>
        </w:p>
      </w:tc>
      <w:tc>
        <w:tcPr>
          <w:tcW w:w="2346" w:type="dxa"/>
          <w:tcBorders>
            <w:top w:val="single" w:sz="6" w:space="0" w:color="auto"/>
            <w:left w:val="single" w:sz="6" w:space="0" w:color="auto"/>
            <w:bottom w:val="single" w:sz="6" w:space="0" w:color="auto"/>
            <w:right w:val="single" w:sz="6" w:space="0" w:color="auto"/>
          </w:tcBorders>
          <w:shd w:val="clear" w:color="auto" w:fill="FFFFFF"/>
        </w:tcPr>
        <w:p w14:paraId="3011FB8C" w14:textId="77777777" w:rsidR="00CB0385" w:rsidRPr="002B4454" w:rsidRDefault="00CB0385" w:rsidP="00CB0385">
          <w:pPr>
            <w:rPr>
              <w:rFonts w:ascii="Calibri" w:hAnsi="Calibri" w:cs="Calibri"/>
              <w:sz w:val="22"/>
              <w:szCs w:val="22"/>
            </w:rPr>
          </w:pPr>
          <w:r w:rsidRPr="002B4454">
            <w:rPr>
              <w:rFonts w:ascii="Calibri" w:hAnsi="Calibri" w:cs="Calibri"/>
              <w:b/>
              <w:sz w:val="22"/>
              <w:szCs w:val="22"/>
            </w:rPr>
            <w:t>Issue Status: A</w:t>
          </w:r>
        </w:p>
      </w:tc>
      <w:tc>
        <w:tcPr>
          <w:tcW w:w="2056" w:type="dxa"/>
          <w:vMerge/>
          <w:tcBorders>
            <w:top w:val="single" w:sz="6" w:space="0" w:color="auto"/>
            <w:left w:val="single" w:sz="6" w:space="0" w:color="auto"/>
            <w:bottom w:val="single" w:sz="6" w:space="0" w:color="auto"/>
            <w:right w:val="single" w:sz="6" w:space="0" w:color="auto"/>
          </w:tcBorders>
          <w:vAlign w:val="center"/>
        </w:tcPr>
        <w:p w14:paraId="3CEBFFE1" w14:textId="77777777" w:rsidR="00CB0385" w:rsidRPr="002B4454" w:rsidRDefault="00CB0385" w:rsidP="00CB0385">
          <w:pPr>
            <w:rPr>
              <w:rFonts w:ascii="Calibri" w:hAnsi="Calibri"/>
            </w:rPr>
          </w:pPr>
        </w:p>
      </w:tc>
    </w:tr>
  </w:tbl>
  <w:p w14:paraId="058AE45F" w14:textId="77777777" w:rsidR="006F1210" w:rsidRPr="00061B56" w:rsidRDefault="006F1210" w:rsidP="007A3079">
    <w:pPr>
      <w:jc w:val="center"/>
      <w:rPr>
        <w:rFonts w:ascii="Calibri" w:hAnsi="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679B" w14:textId="77777777" w:rsidR="00061B56" w:rsidRDefault="000F7549" w:rsidP="00061B56">
    <w:pPr>
      <w:pStyle w:val="Header"/>
      <w:jc w:val="right"/>
    </w:pPr>
    <w:r>
      <w:rPr>
        <w:noProof/>
      </w:rPr>
      <w:drawing>
        <wp:inline distT="0" distB="0" distL="0" distR="0" wp14:anchorId="76FCC018" wp14:editId="596258C5">
          <wp:extent cx="21907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B4A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7C6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482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D2E1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0C92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300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A05D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6DA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6E9A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3A2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num w:numId="1">
    <w:abstractNumId w:val="1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EF"/>
    <w:rsid w:val="000365A2"/>
    <w:rsid w:val="00061B56"/>
    <w:rsid w:val="000A14D7"/>
    <w:rsid w:val="000F7549"/>
    <w:rsid w:val="001077C3"/>
    <w:rsid w:val="001A49B8"/>
    <w:rsid w:val="0027748F"/>
    <w:rsid w:val="002C3DE0"/>
    <w:rsid w:val="00333550"/>
    <w:rsid w:val="0036104E"/>
    <w:rsid w:val="00381A65"/>
    <w:rsid w:val="004D2118"/>
    <w:rsid w:val="006100D7"/>
    <w:rsid w:val="0064666D"/>
    <w:rsid w:val="006860F3"/>
    <w:rsid w:val="006A0F1C"/>
    <w:rsid w:val="006A1CDA"/>
    <w:rsid w:val="006F1210"/>
    <w:rsid w:val="007502D4"/>
    <w:rsid w:val="007A3079"/>
    <w:rsid w:val="00957700"/>
    <w:rsid w:val="00A86914"/>
    <w:rsid w:val="00AB007A"/>
    <w:rsid w:val="00B0441A"/>
    <w:rsid w:val="00B513A9"/>
    <w:rsid w:val="00C76363"/>
    <w:rsid w:val="00CA4E41"/>
    <w:rsid w:val="00CB0385"/>
    <w:rsid w:val="00CC7D1C"/>
    <w:rsid w:val="00CD30EF"/>
    <w:rsid w:val="00D14386"/>
    <w:rsid w:val="00D27D8B"/>
    <w:rsid w:val="00DA2472"/>
    <w:rsid w:val="00DB1E64"/>
    <w:rsid w:val="00E649B9"/>
    <w:rsid w:val="00EC3310"/>
    <w:rsid w:val="00F14561"/>
    <w:rsid w:val="00F2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3CA643"/>
  <w15:docId w15:val="{BCC223A5-05CB-4A50-9A6F-F6DD430E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63"/>
  </w:style>
  <w:style w:type="paragraph" w:styleId="Heading1">
    <w:name w:val="heading 1"/>
    <w:basedOn w:val="Normal"/>
    <w:next w:val="Normal"/>
    <w:qFormat/>
    <w:rsid w:val="00C76363"/>
    <w:pPr>
      <w:keepNext/>
      <w:outlineLvl w:val="0"/>
    </w:pPr>
    <w:rPr>
      <w:rFonts w:ascii="Arial" w:hAnsi="Arial"/>
      <w:b/>
      <w:sz w:val="18"/>
      <w:u w:val="single"/>
    </w:rPr>
  </w:style>
  <w:style w:type="paragraph" w:styleId="Heading2">
    <w:name w:val="heading 2"/>
    <w:basedOn w:val="Normal"/>
    <w:next w:val="Normal"/>
    <w:qFormat/>
    <w:rsid w:val="00C76363"/>
    <w:pPr>
      <w:keepNext/>
      <w:spacing w:before="240" w:after="60"/>
      <w:outlineLvl w:val="1"/>
    </w:pPr>
    <w:rPr>
      <w:rFonts w:ascii="Arial" w:hAnsi="Arial"/>
      <w:b/>
      <w:i/>
      <w:sz w:val="24"/>
    </w:rPr>
  </w:style>
  <w:style w:type="paragraph" w:styleId="Heading3">
    <w:name w:val="heading 3"/>
    <w:basedOn w:val="Normal"/>
    <w:next w:val="Normal"/>
    <w:qFormat/>
    <w:rsid w:val="00C76363"/>
    <w:pPr>
      <w:keepNext/>
      <w:outlineLvl w:val="2"/>
    </w:pPr>
    <w:rPr>
      <w:rFonts w:ascii="Arial" w:hAnsi="Arial"/>
      <w:b/>
    </w:rPr>
  </w:style>
  <w:style w:type="paragraph" w:styleId="Heading4">
    <w:name w:val="heading 4"/>
    <w:basedOn w:val="Normal"/>
    <w:next w:val="Normal"/>
    <w:qFormat/>
    <w:rsid w:val="00C76363"/>
    <w:pPr>
      <w:keepNext/>
      <w:jc w:val="center"/>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76363"/>
    <w:pPr>
      <w:tabs>
        <w:tab w:val="center" w:pos="4153"/>
        <w:tab w:val="right" w:pos="8306"/>
      </w:tabs>
    </w:pPr>
  </w:style>
  <w:style w:type="paragraph" w:styleId="Footer">
    <w:name w:val="footer"/>
    <w:basedOn w:val="Normal"/>
    <w:link w:val="FooterChar"/>
    <w:uiPriority w:val="99"/>
    <w:rsid w:val="00C76363"/>
    <w:pPr>
      <w:tabs>
        <w:tab w:val="center" w:pos="4153"/>
        <w:tab w:val="right" w:pos="8306"/>
      </w:tabs>
    </w:pPr>
  </w:style>
  <w:style w:type="paragraph" w:customStyle="1" w:styleId="Blockquote">
    <w:name w:val="Blockquote"/>
    <w:basedOn w:val="Normal"/>
    <w:rsid w:val="00C76363"/>
    <w:pPr>
      <w:widowControl w:val="0"/>
      <w:spacing w:before="100" w:after="100"/>
      <w:ind w:left="360" w:right="360"/>
    </w:pPr>
    <w:rPr>
      <w:snapToGrid w:val="0"/>
      <w:sz w:val="24"/>
      <w:lang w:eastAsia="en-US"/>
    </w:rPr>
  </w:style>
  <w:style w:type="paragraph" w:styleId="List">
    <w:name w:val="List"/>
    <w:basedOn w:val="Normal"/>
    <w:semiHidden/>
    <w:rsid w:val="00C76363"/>
    <w:pPr>
      <w:ind w:left="283" w:hanging="283"/>
    </w:pPr>
  </w:style>
  <w:style w:type="paragraph" w:styleId="BodyText">
    <w:name w:val="Body Text"/>
    <w:basedOn w:val="Normal"/>
    <w:semiHidden/>
    <w:rsid w:val="00C76363"/>
    <w:pPr>
      <w:spacing w:after="120"/>
    </w:pPr>
  </w:style>
  <w:style w:type="character" w:styleId="Strong">
    <w:name w:val="Strong"/>
    <w:qFormat/>
    <w:rsid w:val="00C76363"/>
    <w:rPr>
      <w:b/>
    </w:rPr>
  </w:style>
  <w:style w:type="character" w:styleId="PageNumber">
    <w:name w:val="page number"/>
    <w:basedOn w:val="DefaultParagraphFont"/>
    <w:rsid w:val="00333550"/>
  </w:style>
  <w:style w:type="character" w:customStyle="1" w:styleId="FooterChar">
    <w:name w:val="Footer Char"/>
    <w:basedOn w:val="DefaultParagraphFont"/>
    <w:link w:val="Footer"/>
    <w:uiPriority w:val="99"/>
    <w:locked/>
    <w:rsid w:val="00333550"/>
    <w:rPr>
      <w:lang w:val="en-GB" w:eastAsia="en-GB" w:bidi="ar-SA"/>
    </w:rPr>
  </w:style>
  <w:style w:type="paragraph" w:styleId="BalloonText">
    <w:name w:val="Balloon Text"/>
    <w:basedOn w:val="Normal"/>
    <w:link w:val="BalloonTextChar"/>
    <w:uiPriority w:val="99"/>
    <w:semiHidden/>
    <w:unhideWhenUsed/>
    <w:rsid w:val="006F1210"/>
    <w:rPr>
      <w:rFonts w:ascii="Tahoma" w:hAnsi="Tahoma" w:cs="Tahoma"/>
      <w:sz w:val="16"/>
      <w:szCs w:val="16"/>
    </w:rPr>
  </w:style>
  <w:style w:type="character" w:customStyle="1" w:styleId="BalloonTextChar">
    <w:name w:val="Balloon Text Char"/>
    <w:basedOn w:val="DefaultParagraphFont"/>
    <w:link w:val="BalloonText"/>
    <w:uiPriority w:val="99"/>
    <w:semiHidden/>
    <w:rsid w:val="006F1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RS%20word%20doc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4F32-3055-4D64-969C-8D2B9B80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word docs template.dot</Template>
  <TotalTime>8</TotalTime>
  <Pages>2</Pages>
  <Words>576</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COMPANY NAME</vt:lpstr>
    </vt:vector>
  </TitlesOfParts>
  <Company>Human Resource Solutions</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A. Brogan</dc:creator>
  <cp:lastModifiedBy>Hilary Ward</cp:lastModifiedBy>
  <cp:revision>9</cp:revision>
  <cp:lastPrinted>2019-04-12T12:07:00Z</cp:lastPrinted>
  <dcterms:created xsi:type="dcterms:W3CDTF">2018-03-29T13:14:00Z</dcterms:created>
  <dcterms:modified xsi:type="dcterms:W3CDTF">2020-09-11T12:26:00Z</dcterms:modified>
</cp:coreProperties>
</file>